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D2B0" w14:textId="77777777" w:rsidR="00FE067E" w:rsidRPr="00B13FBB" w:rsidRDefault="003C6034" w:rsidP="00CC1F3B">
      <w:pPr>
        <w:pStyle w:val="TitlePageOrigin"/>
        <w:rPr>
          <w:color w:val="auto"/>
        </w:rPr>
      </w:pPr>
      <w:r w:rsidRPr="00B13FBB">
        <w:rPr>
          <w:caps w:val="0"/>
          <w:color w:val="auto"/>
        </w:rPr>
        <w:t>WEST VIRGINIA LEGISLATURE</w:t>
      </w:r>
    </w:p>
    <w:p w14:paraId="1EA37B63" w14:textId="7583D650" w:rsidR="00CD36CF" w:rsidRPr="00B13FBB" w:rsidRDefault="00CD36CF" w:rsidP="00CC1F3B">
      <w:pPr>
        <w:pStyle w:val="TitlePageSession"/>
        <w:rPr>
          <w:color w:val="auto"/>
        </w:rPr>
      </w:pPr>
      <w:r w:rsidRPr="00B13FBB">
        <w:rPr>
          <w:color w:val="auto"/>
        </w:rPr>
        <w:t>20</w:t>
      </w:r>
      <w:r w:rsidR="00EC5E63" w:rsidRPr="00B13FBB">
        <w:rPr>
          <w:color w:val="auto"/>
        </w:rPr>
        <w:t>2</w:t>
      </w:r>
      <w:r w:rsidR="005B1D4A" w:rsidRPr="00B13FBB">
        <w:rPr>
          <w:color w:val="auto"/>
        </w:rPr>
        <w:t>4</w:t>
      </w:r>
      <w:r w:rsidRPr="00B13FBB">
        <w:rPr>
          <w:color w:val="auto"/>
        </w:rPr>
        <w:t xml:space="preserve"> </w:t>
      </w:r>
      <w:r w:rsidR="003C6034" w:rsidRPr="00B13FBB">
        <w:rPr>
          <w:caps w:val="0"/>
          <w:color w:val="auto"/>
        </w:rPr>
        <w:t>REGULAR SESSION</w:t>
      </w:r>
    </w:p>
    <w:p w14:paraId="00C14974" w14:textId="77777777" w:rsidR="00CD36CF" w:rsidRPr="00B13FBB" w:rsidRDefault="00676417" w:rsidP="00CC1F3B">
      <w:pPr>
        <w:pStyle w:val="TitlePageBillPrefix"/>
        <w:rPr>
          <w:color w:val="auto"/>
        </w:rPr>
      </w:pPr>
      <w:sdt>
        <w:sdtPr>
          <w:rPr>
            <w:color w:val="auto"/>
          </w:rPr>
          <w:tag w:val="IntroDate"/>
          <w:id w:val="-1236936958"/>
          <w:placeholder>
            <w:docPart w:val="8F076D0AF490482F8BBB4AE10AED0594"/>
          </w:placeholder>
          <w:text/>
        </w:sdtPr>
        <w:sdtEndPr/>
        <w:sdtContent>
          <w:r w:rsidR="00AE48A0" w:rsidRPr="00B13FBB">
            <w:rPr>
              <w:color w:val="auto"/>
            </w:rPr>
            <w:t>Introduced</w:t>
          </w:r>
        </w:sdtContent>
      </w:sdt>
    </w:p>
    <w:p w14:paraId="122B9B5E" w14:textId="168D305E" w:rsidR="00CD36CF" w:rsidRPr="00B13FBB" w:rsidRDefault="00676417" w:rsidP="00CC1F3B">
      <w:pPr>
        <w:pStyle w:val="BillNumber"/>
        <w:rPr>
          <w:color w:val="auto"/>
        </w:rPr>
      </w:pPr>
      <w:sdt>
        <w:sdtPr>
          <w:rPr>
            <w:color w:val="auto"/>
          </w:rPr>
          <w:tag w:val="Chamber"/>
          <w:id w:val="893011969"/>
          <w:lock w:val="sdtLocked"/>
          <w:placeholder>
            <w:docPart w:val="6719F9230DB347789BF7840EA77045DE"/>
          </w:placeholder>
          <w:dropDownList>
            <w:listItem w:displayText="House" w:value="House"/>
            <w:listItem w:displayText="Senate" w:value="Senate"/>
          </w:dropDownList>
        </w:sdtPr>
        <w:sdtEndPr/>
        <w:sdtContent>
          <w:r w:rsidR="00C33434" w:rsidRPr="00B13FBB">
            <w:rPr>
              <w:color w:val="auto"/>
            </w:rPr>
            <w:t>House</w:t>
          </w:r>
        </w:sdtContent>
      </w:sdt>
      <w:r w:rsidR="00303684" w:rsidRPr="00B13FBB">
        <w:rPr>
          <w:color w:val="auto"/>
        </w:rPr>
        <w:t xml:space="preserve"> </w:t>
      </w:r>
      <w:r w:rsidR="00CD36CF" w:rsidRPr="00B13FBB">
        <w:rPr>
          <w:color w:val="auto"/>
        </w:rPr>
        <w:t xml:space="preserve">Bill </w:t>
      </w:r>
      <w:sdt>
        <w:sdtPr>
          <w:rPr>
            <w:color w:val="auto"/>
          </w:rPr>
          <w:tag w:val="BNum"/>
          <w:id w:val="1645317809"/>
          <w:lock w:val="sdtLocked"/>
          <w:placeholder>
            <w:docPart w:val="0C8703100D2F4AB390F836DF48DE17E8"/>
          </w:placeholder>
          <w:text/>
        </w:sdtPr>
        <w:sdtEndPr/>
        <w:sdtContent>
          <w:r w:rsidR="00CC6BAA">
            <w:rPr>
              <w:color w:val="auto"/>
            </w:rPr>
            <w:t>4491</w:t>
          </w:r>
        </w:sdtContent>
      </w:sdt>
    </w:p>
    <w:p w14:paraId="2DF42FC8" w14:textId="1C006BCC" w:rsidR="00CD36CF" w:rsidRPr="00B13FBB" w:rsidRDefault="00CD36CF" w:rsidP="00CC1F3B">
      <w:pPr>
        <w:pStyle w:val="Sponsors"/>
        <w:rPr>
          <w:color w:val="auto"/>
        </w:rPr>
      </w:pPr>
      <w:r w:rsidRPr="00B13FBB">
        <w:rPr>
          <w:color w:val="auto"/>
        </w:rPr>
        <w:t xml:space="preserve">By </w:t>
      </w:r>
      <w:sdt>
        <w:sdtPr>
          <w:rPr>
            <w:color w:val="auto"/>
          </w:rPr>
          <w:tag w:val="Sponsors"/>
          <w:id w:val="1589585889"/>
          <w:placeholder>
            <w:docPart w:val="4942287ABEF44827B2893A700A7AEF48"/>
          </w:placeholder>
          <w:text w:multiLine="1"/>
        </w:sdtPr>
        <w:sdtEndPr/>
        <w:sdtContent>
          <w:r w:rsidR="002568BF" w:rsidRPr="00B13FBB">
            <w:rPr>
              <w:color w:val="auto"/>
            </w:rPr>
            <w:t>Delegate Fluharty</w:t>
          </w:r>
          <w:r w:rsidR="00676417">
            <w:rPr>
              <w:color w:val="auto"/>
            </w:rPr>
            <w:t>, Pushkin, Rowe, Hamilton, Griffith, Young, Hornbuckle, Williams, Hansen and Garcia</w:t>
          </w:r>
        </w:sdtContent>
      </w:sdt>
    </w:p>
    <w:p w14:paraId="0BD9C757" w14:textId="5ED856EE" w:rsidR="00E831B3" w:rsidRPr="00B13FBB" w:rsidRDefault="00CD36CF" w:rsidP="00CC1F3B">
      <w:pPr>
        <w:pStyle w:val="References"/>
        <w:rPr>
          <w:color w:val="auto"/>
        </w:rPr>
      </w:pPr>
      <w:r w:rsidRPr="00B13FBB">
        <w:rPr>
          <w:color w:val="auto"/>
        </w:rPr>
        <w:t>[</w:t>
      </w:r>
      <w:sdt>
        <w:sdtPr>
          <w:rPr>
            <w:color w:val="auto"/>
          </w:rPr>
          <w:tag w:val="References"/>
          <w:id w:val="-1043047873"/>
          <w:placeholder>
            <w:docPart w:val="75DD8C1183054649A961600591040A6E"/>
          </w:placeholder>
          <w:text w:multiLine="1"/>
        </w:sdtPr>
        <w:sdtEndPr/>
        <w:sdtContent>
          <w:r w:rsidR="00D72D2A" w:rsidRPr="00B13FBB">
            <w:rPr>
              <w:color w:val="auto"/>
            </w:rPr>
            <w:t xml:space="preserve">Introduced </w:t>
          </w:r>
          <w:r w:rsidR="00D72D2A" w:rsidRPr="0005467D">
            <w:rPr>
              <w:color w:val="auto"/>
            </w:rPr>
            <w:t>January 10, 2024</w:t>
          </w:r>
          <w:r w:rsidR="00D72D2A" w:rsidRPr="00B13FBB">
            <w:rPr>
              <w:color w:val="auto"/>
            </w:rPr>
            <w:t>; Referred</w:t>
          </w:r>
          <w:r w:rsidR="00D72D2A" w:rsidRPr="00B13FBB">
            <w:rPr>
              <w:color w:val="auto"/>
            </w:rPr>
            <w:br/>
            <w:t>to the Committee on</w:t>
          </w:r>
          <w:r w:rsidR="00D72D2A">
            <w:rPr>
              <w:color w:val="auto"/>
            </w:rPr>
            <w:t xml:space="preserve"> Education then the Judiciary</w:t>
          </w:r>
          <w:r w:rsidR="00D72D2A" w:rsidRPr="00B13FBB">
            <w:rPr>
              <w:color w:val="auto"/>
            </w:rPr>
            <w:t xml:space="preserve"> </w:t>
          </w:r>
        </w:sdtContent>
      </w:sdt>
      <w:r w:rsidRPr="00B13FBB">
        <w:rPr>
          <w:color w:val="auto"/>
        </w:rPr>
        <w:t>]</w:t>
      </w:r>
    </w:p>
    <w:p w14:paraId="3CC10EDD" w14:textId="64E114B8" w:rsidR="00303684" w:rsidRPr="00B13FBB" w:rsidRDefault="0000526A" w:rsidP="00CC1F3B">
      <w:pPr>
        <w:pStyle w:val="TitleSection"/>
        <w:rPr>
          <w:color w:val="auto"/>
        </w:rPr>
      </w:pPr>
      <w:r w:rsidRPr="00B13FBB">
        <w:rPr>
          <w:color w:val="auto"/>
        </w:rPr>
        <w:lastRenderedPageBreak/>
        <w:t>A BILL</w:t>
      </w:r>
      <w:r w:rsidR="002568BF" w:rsidRPr="00B13FBB">
        <w:rPr>
          <w:color w:val="auto"/>
        </w:rPr>
        <w:t xml:space="preserve"> to amend and reenact §18-8-1 of the Code of West Virginia, 1931, as amended, relating to prohibiting the home schooling of children in certain circumstances; and prohibiting home schooling when a custodial parent or the person instructing the child is suspected or convicted of child abuse or neglect; and when either custodial parent or a person instructing the child has been convicted of domestic violence. This act shall be known as </w:t>
      </w:r>
      <w:r w:rsidR="00D5290A" w:rsidRPr="00B13FBB">
        <w:rPr>
          <w:color w:val="auto"/>
        </w:rPr>
        <w:t>"</w:t>
      </w:r>
      <w:r w:rsidR="002568BF" w:rsidRPr="00B13FBB">
        <w:rPr>
          <w:color w:val="auto"/>
        </w:rPr>
        <w:t>Raylee</w:t>
      </w:r>
      <w:r w:rsidR="00457553" w:rsidRPr="00B13FBB">
        <w:rPr>
          <w:color w:val="auto"/>
        </w:rPr>
        <w:t>'</w:t>
      </w:r>
      <w:r w:rsidR="002568BF" w:rsidRPr="00B13FBB">
        <w:rPr>
          <w:color w:val="auto"/>
        </w:rPr>
        <w:t>s Law.</w:t>
      </w:r>
      <w:r w:rsidR="00D5290A" w:rsidRPr="00B13FBB">
        <w:rPr>
          <w:color w:val="auto"/>
        </w:rPr>
        <w:t>"</w:t>
      </w:r>
    </w:p>
    <w:p w14:paraId="55640399" w14:textId="77777777" w:rsidR="00303684" w:rsidRPr="00B13FBB" w:rsidRDefault="00303684" w:rsidP="00CC1F3B">
      <w:pPr>
        <w:pStyle w:val="EnactingClause"/>
        <w:rPr>
          <w:color w:val="auto"/>
        </w:rPr>
      </w:pPr>
      <w:r w:rsidRPr="00B13FBB">
        <w:rPr>
          <w:color w:val="auto"/>
        </w:rPr>
        <w:t>Be it enacted by the Legislature of West Virginia:</w:t>
      </w:r>
    </w:p>
    <w:p w14:paraId="78EAD580" w14:textId="77777777" w:rsidR="003C6034" w:rsidRPr="00B13FBB" w:rsidRDefault="003C6034" w:rsidP="00CC1F3B">
      <w:pPr>
        <w:pStyle w:val="EnactingClause"/>
        <w:rPr>
          <w:color w:val="auto"/>
        </w:rPr>
        <w:sectPr w:rsidR="003C6034" w:rsidRPr="00B13FB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4D07C6F" w14:textId="77777777" w:rsidR="002568BF" w:rsidRPr="00B13FBB" w:rsidRDefault="002568BF" w:rsidP="002568BF">
      <w:pPr>
        <w:pStyle w:val="ArticleHeading"/>
        <w:rPr>
          <w:color w:val="auto"/>
        </w:rPr>
        <w:sectPr w:rsidR="002568BF" w:rsidRPr="00B13FBB" w:rsidSect="00DB6DA4">
          <w:type w:val="continuous"/>
          <w:pgSz w:w="12240" w:h="15840" w:code="1"/>
          <w:pgMar w:top="1440" w:right="1440" w:bottom="1440" w:left="1440" w:header="720" w:footer="720" w:gutter="0"/>
          <w:lnNumType w:countBy="1" w:restart="newSection"/>
          <w:cols w:space="720"/>
          <w:titlePg/>
          <w:docGrid w:linePitch="360"/>
        </w:sectPr>
      </w:pPr>
      <w:r w:rsidRPr="00B13FBB">
        <w:rPr>
          <w:color w:val="auto"/>
        </w:rPr>
        <w:t>ARTICLE 8. COMPULSORY SCHOOL ATTENDANCE.</w:t>
      </w:r>
    </w:p>
    <w:p w14:paraId="1766DC36" w14:textId="77777777" w:rsidR="005B1D4A" w:rsidRPr="00B13FBB" w:rsidRDefault="002568BF" w:rsidP="002568BF">
      <w:pPr>
        <w:pStyle w:val="SectionHeading"/>
        <w:rPr>
          <w:color w:val="auto"/>
        </w:rPr>
        <w:sectPr w:rsidR="005B1D4A" w:rsidRPr="00B13FBB" w:rsidSect="00DB6DA4">
          <w:type w:val="continuous"/>
          <w:pgSz w:w="12240" w:h="15840" w:code="1"/>
          <w:pgMar w:top="1440" w:right="1440" w:bottom="1440" w:left="1440" w:header="720" w:footer="720" w:gutter="0"/>
          <w:lnNumType w:countBy="1" w:restart="newSection"/>
          <w:cols w:space="720"/>
          <w:titlePg/>
          <w:docGrid w:linePitch="360"/>
        </w:sectPr>
      </w:pPr>
      <w:r w:rsidRPr="00B13FBB">
        <w:rPr>
          <w:color w:val="auto"/>
        </w:rPr>
        <w:t>§18-8-1.  Compulsory school attendance; exemptions.</w:t>
      </w:r>
    </w:p>
    <w:p w14:paraId="3D8B20A3" w14:textId="05FCB859" w:rsidR="002568BF" w:rsidRPr="00B13FBB" w:rsidRDefault="002568BF" w:rsidP="005B1D4A">
      <w:pPr>
        <w:pStyle w:val="SectionBody"/>
        <w:rPr>
          <w:color w:val="auto"/>
        </w:rPr>
      </w:pPr>
      <w:r w:rsidRPr="00B13FBB">
        <w:rPr>
          <w:color w:val="auto"/>
        </w:rPr>
        <w:t xml:space="preserve">(a) Exemption from the requirements of compulsory public school attendance established in </w:t>
      </w:r>
      <w:r w:rsidRPr="00B13FBB">
        <w:rPr>
          <w:rFonts w:cs="Arial"/>
          <w:color w:val="auto"/>
        </w:rPr>
        <w:t>§</w:t>
      </w:r>
      <w:r w:rsidRPr="00B13FBB">
        <w:rPr>
          <w:color w:val="auto"/>
        </w:rPr>
        <w:t xml:space="preserve">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w:t>
      </w:r>
      <w:r w:rsidRPr="00B13FBB">
        <w:rPr>
          <w:rFonts w:cs="Arial"/>
          <w:color w:val="auto"/>
        </w:rPr>
        <w:t>§</w:t>
      </w:r>
      <w:r w:rsidRPr="00B13FBB">
        <w:rPr>
          <w:color w:val="auto"/>
        </w:rPr>
        <w:t xml:space="preserve">18-8-2 of this code, nor is such a child a status offender as defined by </w:t>
      </w:r>
      <w:r w:rsidRPr="00B13FBB">
        <w:rPr>
          <w:rFonts w:cs="Arial"/>
          <w:color w:val="auto"/>
        </w:rPr>
        <w:t>§</w:t>
      </w:r>
      <w:r w:rsidRPr="00B13FBB">
        <w:rPr>
          <w:color w:val="auto"/>
        </w:rPr>
        <w:t>49-1-202 of this code.</w:t>
      </w:r>
    </w:p>
    <w:p w14:paraId="1D6FF2BF" w14:textId="77777777" w:rsidR="002568BF" w:rsidRPr="00B13FBB" w:rsidRDefault="002568BF" w:rsidP="002568BF">
      <w:pPr>
        <w:pStyle w:val="SectionBody"/>
        <w:rPr>
          <w:color w:val="auto"/>
        </w:rPr>
      </w:pPr>
      <w:r w:rsidRPr="00B13FBB">
        <w:rPr>
          <w:color w:val="auto"/>
        </w:rPr>
        <w:t xml:space="preserve">(b) A child is exempt from the compulsory school attendance requirement set forth in </w:t>
      </w:r>
      <w:r w:rsidRPr="00B13FBB">
        <w:rPr>
          <w:rFonts w:cs="Arial"/>
          <w:color w:val="auto"/>
        </w:rPr>
        <w:t>§</w:t>
      </w:r>
      <w:r w:rsidRPr="00B13FBB">
        <w:rPr>
          <w:color w:val="auto"/>
        </w:rPr>
        <w:t xml:space="preserve">18-8-1a of this code if the requirements of this subsection, relating to instruction in a private, parochial or other approved school, are met. The instruction shall be in a school approved by the county board and for a time equal to the instructional term set forth in </w:t>
      </w:r>
      <w:r w:rsidRPr="00B13FBB">
        <w:rPr>
          <w:rFonts w:cs="Arial"/>
          <w:color w:val="auto"/>
        </w:rPr>
        <w:t>§</w:t>
      </w:r>
      <w:r w:rsidRPr="00B13FBB">
        <w:rPr>
          <w:color w:val="auto"/>
        </w:rPr>
        <w:t>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6AC04195" w14:textId="77777777" w:rsidR="002568BF" w:rsidRPr="00B13FBB" w:rsidRDefault="002568BF" w:rsidP="002568BF">
      <w:pPr>
        <w:pStyle w:val="SectionBody"/>
        <w:rPr>
          <w:color w:val="auto"/>
        </w:rPr>
      </w:pPr>
      <w:r w:rsidRPr="00B13FBB">
        <w:rPr>
          <w:color w:val="auto"/>
        </w:rPr>
        <w:t xml:space="preserve">(c) A child is exempt from the compulsory school attendance requirement set forth in </w:t>
      </w:r>
      <w:r w:rsidRPr="00B13FBB">
        <w:rPr>
          <w:rFonts w:cs="Arial"/>
          <w:color w:val="auto"/>
        </w:rPr>
        <w:t>§</w:t>
      </w:r>
      <w:r w:rsidRPr="00B13FBB">
        <w:rPr>
          <w:color w:val="auto"/>
        </w:rPr>
        <w:t>18-8-1a of this code if the requirements of either subdivision (1) or subdivision (2) of this subsection, both relating to home instruction, are met.</w:t>
      </w:r>
    </w:p>
    <w:p w14:paraId="6CA0D3CF" w14:textId="77777777" w:rsidR="002568BF" w:rsidRPr="00B13FBB" w:rsidRDefault="002568BF" w:rsidP="002568BF">
      <w:pPr>
        <w:pStyle w:val="SectionBody"/>
        <w:rPr>
          <w:color w:val="auto"/>
        </w:rPr>
      </w:pPr>
      <w:r w:rsidRPr="00B13FBB">
        <w:rPr>
          <w:color w:val="auto"/>
        </w:rPr>
        <w:lastRenderedPageBreak/>
        <w:t xml:space="preserve">(1) The instruction shall be in the home of the child or children or at some other place approved by the county board and for a time equal to the instructional term set forth in </w:t>
      </w:r>
      <w:r w:rsidRPr="00B13FBB">
        <w:rPr>
          <w:rFonts w:cs="Arial"/>
          <w:color w:val="auto"/>
        </w:rPr>
        <w:t>§</w:t>
      </w:r>
      <w:r w:rsidRPr="00B13FBB">
        <w:rPr>
          <w:color w:val="auto"/>
        </w:rPr>
        <w:t>18-5-45 of this code:</w:t>
      </w:r>
      <w:r w:rsidRPr="00B13FBB">
        <w:rPr>
          <w:i/>
          <w:iCs/>
          <w:color w:val="auto"/>
        </w:rPr>
        <w:t xml:space="preserve"> </w:t>
      </w:r>
      <w:r w:rsidRPr="00B13FBB">
        <w:rPr>
          <w:i/>
          <w:iCs/>
          <w:color w:val="auto"/>
          <w:u w:val="single"/>
        </w:rPr>
        <w:t>Provided</w:t>
      </w:r>
      <w:r w:rsidRPr="00B13FBB">
        <w:rPr>
          <w:color w:val="auto"/>
          <w:u w:val="single"/>
        </w:rPr>
        <w:t xml:space="preserve">, That the county board may not authorize instruction in the home if there is a pending child abuse or neglect investigation pursuant to §49-2-801 </w:t>
      </w:r>
      <w:r w:rsidRPr="00B13FBB">
        <w:rPr>
          <w:i/>
          <w:iCs/>
          <w:color w:val="auto"/>
          <w:u w:val="single"/>
        </w:rPr>
        <w:t>et seq.</w:t>
      </w:r>
      <w:r w:rsidRPr="00B13FBB">
        <w:rPr>
          <w:color w:val="auto"/>
          <w:u w:val="single"/>
        </w:rPr>
        <w:t xml:space="preserve"> of this code against either custodial parent or a person instructing the child, or if either custodial parent or a person instructing the child has ever been convicted of domestic violence pursuant to §48-27-101 </w:t>
      </w:r>
      <w:r w:rsidRPr="00B13FBB">
        <w:rPr>
          <w:i/>
          <w:iCs/>
          <w:color w:val="auto"/>
          <w:u w:val="single"/>
        </w:rPr>
        <w:t>et seq.</w:t>
      </w:r>
      <w:r w:rsidRPr="00B13FBB">
        <w:rPr>
          <w:color w:val="auto"/>
          <w:u w:val="single"/>
        </w:rPr>
        <w:t xml:space="preserve"> of this code or child abuse or neglect pursuant to §61-8D-1 </w:t>
      </w:r>
      <w:r w:rsidRPr="00B13FBB">
        <w:rPr>
          <w:i/>
          <w:iCs/>
          <w:color w:val="auto"/>
          <w:u w:val="single"/>
        </w:rPr>
        <w:t>et seq</w:t>
      </w:r>
      <w:r w:rsidRPr="00B13FBB">
        <w:rPr>
          <w:color w:val="auto"/>
          <w:u w:val="single"/>
        </w:rPr>
        <w:t>. of this code.</w:t>
      </w:r>
      <w:r w:rsidRPr="00B13FBB">
        <w:rPr>
          <w:color w:val="auto"/>
        </w:rPr>
        <w:t xml:space="preserv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70EA8E81" w14:textId="77777777" w:rsidR="002568BF" w:rsidRPr="00B13FBB" w:rsidRDefault="002568BF" w:rsidP="002568BF">
      <w:pPr>
        <w:pStyle w:val="SectionBody"/>
        <w:rPr>
          <w:color w:val="auto"/>
        </w:rPr>
      </w:pPr>
      <w:r w:rsidRPr="00B13FBB">
        <w:rPr>
          <w:color w:val="auto"/>
        </w:rPr>
        <w:t>(2) The child meets the requirements set forth in this subdivision:</w:t>
      </w:r>
      <w:r w:rsidRPr="00B13FBB">
        <w:rPr>
          <w:i/>
          <w:iCs/>
          <w:color w:val="auto"/>
        </w:rPr>
        <w:t xml:space="preserve"> Provided,</w:t>
      </w:r>
      <w:r w:rsidRPr="00B13FBB">
        <w:rPr>
          <w:color w:val="auto"/>
        </w:rPr>
        <w:t xml:space="preserve">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7169D0B0" w14:textId="77777777" w:rsidR="002568BF" w:rsidRPr="00B13FBB" w:rsidRDefault="002568BF" w:rsidP="002568BF">
      <w:pPr>
        <w:pStyle w:val="SectionBody"/>
        <w:rPr>
          <w:color w:val="auto"/>
        </w:rPr>
      </w:pPr>
      <w:r w:rsidRPr="00B13FBB">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w:t>
      </w:r>
      <w:r w:rsidRPr="00B13FBB">
        <w:rPr>
          <w:color w:val="auto"/>
        </w:rPr>
        <w:lastRenderedPageBreak/>
        <w:t xml:space="preserve">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B13FBB">
        <w:rPr>
          <w:i/>
          <w:iCs/>
          <w:color w:val="auto"/>
        </w:rPr>
        <w:t>Provided,</w:t>
      </w:r>
      <w:r w:rsidRPr="00B13FBB">
        <w:rPr>
          <w:color w:val="auto"/>
        </w:rPr>
        <w:t xml:space="preserve"> That if a child is enrolled in a public school, notice of intent to provide home instruction shall be given on or before the date home instruction is to begin.</w:t>
      </w:r>
    </w:p>
    <w:p w14:paraId="0377EA73" w14:textId="77777777" w:rsidR="002568BF" w:rsidRPr="00B13FBB" w:rsidRDefault="002568BF" w:rsidP="002568BF">
      <w:pPr>
        <w:pStyle w:val="SectionBody"/>
        <w:rPr>
          <w:color w:val="auto"/>
        </w:rPr>
      </w:pPr>
      <w:r w:rsidRPr="00B13FBB">
        <w:rPr>
          <w:rFonts w:cs="Arial"/>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2A69F0A8" w14:textId="77777777" w:rsidR="002568BF" w:rsidRPr="00B13FBB" w:rsidRDefault="002568BF" w:rsidP="002568BF">
      <w:pPr>
        <w:pStyle w:val="SectionBody"/>
        <w:rPr>
          <w:color w:val="auto"/>
        </w:rPr>
      </w:pPr>
      <w:r w:rsidRPr="00B13FBB">
        <w:rPr>
          <w:color w:val="auto"/>
        </w:rPr>
        <w:t>(C)  Annually, the person or persons providing home instruction shall obtain an academic assessment of the child for the previous school year in one of the following ways:</w:t>
      </w:r>
    </w:p>
    <w:p w14:paraId="3D421D52" w14:textId="463489C0" w:rsidR="002568BF" w:rsidRPr="00B13FBB" w:rsidRDefault="002568BF" w:rsidP="002568BF">
      <w:pPr>
        <w:pStyle w:val="SectionBody"/>
        <w:rPr>
          <w:color w:val="auto"/>
        </w:rPr>
      </w:pPr>
      <w:r w:rsidRPr="00B13FBB">
        <w:rPr>
          <w:color w:val="auto"/>
        </w:rPr>
        <w:t xml:space="preserve">(i) The child receiving home instruction takes a nationally normed standardized achievement test published or normed not more than </w:t>
      </w:r>
      <w:r w:rsidRPr="00B13FBB">
        <w:rPr>
          <w:color w:val="auto"/>
          <w:u w:val="single"/>
        </w:rPr>
        <w:t>ten</w:t>
      </w:r>
      <w:r w:rsidRPr="00B13FBB">
        <w:rPr>
          <w:color w:val="auto"/>
        </w:rPr>
        <w:t xml:space="preserve">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w:t>
      </w:r>
      <w:r w:rsidR="00457553" w:rsidRPr="00B13FBB">
        <w:rPr>
          <w:color w:val="auto"/>
        </w:rPr>
        <w:t>'</w:t>
      </w:r>
      <w:r w:rsidRPr="00B13FBB">
        <w:rPr>
          <w:color w:val="auto"/>
        </w:rPr>
        <w:t>s results;</w:t>
      </w:r>
    </w:p>
    <w:p w14:paraId="2C6BA6C9" w14:textId="77777777" w:rsidR="002568BF" w:rsidRPr="00B13FBB" w:rsidRDefault="002568BF" w:rsidP="002568BF">
      <w:pPr>
        <w:pStyle w:val="SectionBody"/>
        <w:rPr>
          <w:color w:val="auto"/>
        </w:rPr>
      </w:pPr>
      <w:r w:rsidRPr="00B13FBB">
        <w:rPr>
          <w:color w:val="auto"/>
        </w:rPr>
        <w:t xml:space="preserve">(ii)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w:t>
      </w:r>
      <w:r w:rsidRPr="00B13FBB">
        <w:rPr>
          <w:color w:val="auto"/>
        </w:rPr>
        <w:lastRenderedPageBreak/>
        <w:t>program;</w:t>
      </w:r>
    </w:p>
    <w:p w14:paraId="38EA3840" w14:textId="3EA98BD8" w:rsidR="002568BF" w:rsidRPr="00B13FBB" w:rsidRDefault="002568BF" w:rsidP="002568BF">
      <w:pPr>
        <w:pStyle w:val="SectionBody"/>
        <w:rPr>
          <w:color w:val="auto"/>
        </w:rPr>
      </w:pPr>
      <w:r w:rsidRPr="00B13FBB">
        <w:rPr>
          <w:rFonts w:cs="Arial"/>
          <w:color w:val="auto"/>
        </w:rPr>
        <w:t>(iii)  A portfolio of samples of the child</w:t>
      </w:r>
      <w:r w:rsidR="00457553" w:rsidRPr="00B13FBB">
        <w:rPr>
          <w:rFonts w:cs="Arial"/>
          <w:color w:val="auto"/>
        </w:rPr>
        <w:t>'</w:t>
      </w:r>
      <w:r w:rsidRPr="00B13FBB">
        <w:rPr>
          <w:rFonts w:cs="Arial"/>
          <w:color w:val="auto"/>
        </w:rPr>
        <w:t>s work is reviewed by a certified teacher who determines whether the child</w:t>
      </w:r>
      <w:r w:rsidR="00457553" w:rsidRPr="00B13FBB">
        <w:rPr>
          <w:rFonts w:cs="Arial"/>
          <w:color w:val="auto"/>
        </w:rPr>
        <w:t>'</w:t>
      </w:r>
      <w:r w:rsidRPr="00B13FBB">
        <w:rPr>
          <w:rFonts w:cs="Arial"/>
          <w:color w:val="auto"/>
        </w:rPr>
        <w:t>s academic progress for the year is in accordance with the child’s abilities.  The teacher shall provide a written narrative about the child</w:t>
      </w:r>
      <w:r w:rsidR="00457553" w:rsidRPr="00B13FBB">
        <w:rPr>
          <w:rFonts w:cs="Arial"/>
          <w:color w:val="auto"/>
        </w:rPr>
        <w:t>'</w:t>
      </w:r>
      <w:r w:rsidRPr="00B13FBB">
        <w:rPr>
          <w:rFonts w:cs="Arial"/>
          <w:color w:val="auto"/>
        </w:rPr>
        <w:t>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0C7CB0D1" w14:textId="77777777" w:rsidR="002568BF" w:rsidRPr="00B13FBB" w:rsidRDefault="002568BF" w:rsidP="002568BF">
      <w:pPr>
        <w:pStyle w:val="SectionBody"/>
        <w:rPr>
          <w:color w:val="auto"/>
        </w:rPr>
      </w:pPr>
      <w:r w:rsidRPr="00B13FBB">
        <w:rPr>
          <w:color w:val="auto"/>
        </w:rPr>
        <w:t>(iv) The child completes an alternative academic assessment of proficiency that is mutually agreed upon by the parent or legal guardian and the county superintendent.</w:t>
      </w:r>
    </w:p>
    <w:p w14:paraId="2697F2EE" w14:textId="53BAA038" w:rsidR="002568BF" w:rsidRPr="00B13FBB" w:rsidRDefault="002568BF" w:rsidP="002568BF">
      <w:pPr>
        <w:pStyle w:val="SectionBody"/>
        <w:rPr>
          <w:color w:val="auto"/>
        </w:rPr>
      </w:pPr>
      <w:r w:rsidRPr="00B13FBB">
        <w:rPr>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w:t>
      </w:r>
      <w:r w:rsidR="00457553" w:rsidRPr="00B13FBB">
        <w:rPr>
          <w:color w:val="auto"/>
        </w:rPr>
        <w:t>'</w:t>
      </w:r>
      <w:r w:rsidRPr="00B13FBB">
        <w:rPr>
          <w:color w:val="auto"/>
        </w:rPr>
        <w:t>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2E4F665C" w14:textId="77777777" w:rsidR="002568BF" w:rsidRPr="00B13FBB" w:rsidRDefault="002568BF" w:rsidP="002568BF">
      <w:pPr>
        <w:widowControl w:val="0"/>
        <w:jc w:val="both"/>
        <w:rPr>
          <w:rFonts w:cs="Arial"/>
          <w:color w:val="auto"/>
        </w:rPr>
      </w:pPr>
      <w:r w:rsidRPr="00B13FBB">
        <w:rPr>
          <w:rFonts w:ascii="Courier New" w:hAnsi="Courier New"/>
          <w:color w:val="auto"/>
        </w:rPr>
        <w:tab/>
      </w:r>
      <w:r w:rsidRPr="00B13FBB">
        <w:rPr>
          <w:rFonts w:cs="Arial"/>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37169F5B" w14:textId="77777777" w:rsidR="002568BF" w:rsidRPr="00B13FBB" w:rsidRDefault="002568BF" w:rsidP="002568BF">
      <w:pPr>
        <w:pStyle w:val="SectionBody"/>
        <w:rPr>
          <w:color w:val="auto"/>
        </w:rPr>
      </w:pPr>
      <w:r w:rsidRPr="00B13FBB">
        <w:rPr>
          <w:color w:val="auto"/>
        </w:rPr>
        <w:t xml:space="preserve">(3)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w:t>
      </w:r>
      <w:r w:rsidRPr="00B13FBB">
        <w:rPr>
          <w:color w:val="auto"/>
        </w:rPr>
        <w:lastRenderedPageBreak/>
        <w:t>home instruction may upon approval of the county board exercise the option to attend any class offered by the county board as the person or persons providing home instruction may consider appropriate subject to normal registration and attendance requirements.</w:t>
      </w:r>
    </w:p>
    <w:p w14:paraId="79EC27EB" w14:textId="1B7C6D83" w:rsidR="002568BF" w:rsidRPr="00B13FBB" w:rsidRDefault="002568BF" w:rsidP="002568BF">
      <w:pPr>
        <w:pStyle w:val="SectionBody"/>
        <w:rPr>
          <w:color w:val="auto"/>
        </w:rPr>
      </w:pPr>
      <w:r w:rsidRPr="00B13FBB">
        <w:rPr>
          <w:color w:val="auto"/>
        </w:rPr>
        <w:t xml:space="preserve">(d) A child is exempt from the compulsory school attendance requirement set forth in </w:t>
      </w:r>
      <w:r w:rsidRPr="00B13FBB">
        <w:rPr>
          <w:color w:val="auto"/>
          <w:u w:val="single"/>
        </w:rPr>
        <w:t>section one-a</w:t>
      </w:r>
      <w:r w:rsidRPr="00B13FBB">
        <w:rPr>
          <w:color w:val="auto"/>
        </w:rPr>
        <w:t xml:space="preserve"> of this </w:t>
      </w:r>
      <w:r w:rsidRPr="00B13FBB">
        <w:rPr>
          <w:color w:val="auto"/>
          <w:u w:val="single"/>
        </w:rPr>
        <w:t>article</w:t>
      </w:r>
      <w:r w:rsidRPr="00B13FBB">
        <w:rPr>
          <w:color w:val="auto"/>
        </w:rPr>
        <w:t xml:space="preserve"> if the requirements of this subsection, relating to physical or mental incapacity, are met. Physical or mental incapacity consists of incapacity for school attendance and the performance of </w:t>
      </w:r>
      <w:r w:rsidRPr="00B13FBB">
        <w:rPr>
          <w:color w:val="auto"/>
          <w:u w:val="single"/>
        </w:rPr>
        <w:t>schoolwork</w:t>
      </w:r>
      <w:r w:rsidRPr="00B13FBB">
        <w:rPr>
          <w:color w:val="auto"/>
        </w:rPr>
        <w:t>.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73C4559C" w14:textId="77777777" w:rsidR="002568BF" w:rsidRPr="00B13FBB" w:rsidRDefault="002568BF" w:rsidP="002568BF">
      <w:pPr>
        <w:pStyle w:val="SectionBody"/>
        <w:rPr>
          <w:color w:val="auto"/>
        </w:rPr>
      </w:pPr>
      <w:r w:rsidRPr="00B13FBB">
        <w:rPr>
          <w:color w:val="auto"/>
        </w:rPr>
        <w:t xml:space="preserve">(e) A child is exempt from the compulsory school attendance requirement set forth in </w:t>
      </w:r>
      <w:r w:rsidRPr="00B13FBB">
        <w:rPr>
          <w:color w:val="auto"/>
          <w:u w:val="single"/>
        </w:rPr>
        <w:t>section one-a</w:t>
      </w:r>
      <w:r w:rsidRPr="00B13FBB">
        <w:rPr>
          <w:color w:val="auto"/>
        </w:rPr>
        <w:t xml:space="preserve"> of this </w:t>
      </w:r>
      <w:r w:rsidRPr="00B13FBB">
        <w:rPr>
          <w:color w:val="auto"/>
          <w:u w:val="single"/>
        </w:rPr>
        <w:t>article</w:t>
      </w:r>
      <w:r w:rsidRPr="00B13FBB">
        <w:rPr>
          <w:color w:val="auto"/>
        </w:rPr>
        <w:t xml:space="preserve"> if conditions rendering school attendance impossible or hazardous to the life, health or safety of the child exist.</w:t>
      </w:r>
    </w:p>
    <w:p w14:paraId="4E152999" w14:textId="77777777" w:rsidR="002568BF" w:rsidRPr="00B13FBB" w:rsidRDefault="002568BF" w:rsidP="002568BF">
      <w:pPr>
        <w:pStyle w:val="SectionBody"/>
        <w:rPr>
          <w:color w:val="auto"/>
        </w:rPr>
      </w:pPr>
      <w:r w:rsidRPr="00B13FBB">
        <w:rPr>
          <w:color w:val="auto"/>
        </w:rPr>
        <w:t xml:space="preserve">(f) A child is exempt from the compulsory school attendance requirement set forth in </w:t>
      </w:r>
      <w:r w:rsidRPr="00B13FBB">
        <w:rPr>
          <w:rFonts w:cs="Arial"/>
          <w:color w:val="auto"/>
        </w:rPr>
        <w:t>§</w:t>
      </w:r>
      <w:r w:rsidRPr="00B13FBB">
        <w:rPr>
          <w:color w:val="auto"/>
        </w:rPr>
        <w:t>18-8-1a of this code upon regular graduation from a standard senior high school or alternate secondary program completion as determined by the state board.</w:t>
      </w:r>
    </w:p>
    <w:p w14:paraId="1CE9AA07" w14:textId="39DF566F" w:rsidR="002568BF" w:rsidRPr="00B13FBB" w:rsidRDefault="002568BF" w:rsidP="002568BF">
      <w:pPr>
        <w:pStyle w:val="SectionBody"/>
        <w:rPr>
          <w:color w:val="auto"/>
        </w:rPr>
      </w:pPr>
      <w:r w:rsidRPr="00B13FBB">
        <w:rPr>
          <w:color w:val="auto"/>
        </w:rPr>
        <w:t xml:space="preserve">(g) A child is exempt from the compulsory school attendance requirement set forth in </w:t>
      </w:r>
      <w:bookmarkStart w:id="0" w:name="_Hlk29289047"/>
      <w:r w:rsidRPr="00B13FBB">
        <w:rPr>
          <w:rFonts w:cs="Arial"/>
          <w:color w:val="auto"/>
        </w:rPr>
        <w:t>§</w:t>
      </w:r>
      <w:r w:rsidRPr="00B13FBB">
        <w:rPr>
          <w:color w:val="auto"/>
        </w:rPr>
        <w:t xml:space="preserve">18-8-1a </w:t>
      </w:r>
      <w:bookmarkEnd w:id="0"/>
      <w:r w:rsidRPr="00B13FBB">
        <w:rPr>
          <w:color w:val="auto"/>
        </w:rPr>
        <w:t>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4B2C810B" w14:textId="77777777" w:rsidR="002568BF" w:rsidRPr="00B13FBB" w:rsidRDefault="002568BF" w:rsidP="002568BF">
      <w:pPr>
        <w:pStyle w:val="SectionBody"/>
        <w:rPr>
          <w:color w:val="auto"/>
        </w:rPr>
      </w:pPr>
      <w:r w:rsidRPr="00B13FBB">
        <w:rPr>
          <w:color w:val="auto"/>
        </w:rPr>
        <w:t xml:space="preserve">(h) A child is exempt from the compulsory school attendance requirement set forth in §18-8-1a of this code if a serious illness or death in the immediate family of the child has occurred. It is expected that the county attendance director will ascertain the facts in all cases of such </w:t>
      </w:r>
      <w:r w:rsidRPr="00B13FBB">
        <w:rPr>
          <w:color w:val="auto"/>
        </w:rPr>
        <w:lastRenderedPageBreak/>
        <w:t>absences about which information is inadequate and report the facts to the county superintendent.</w:t>
      </w:r>
    </w:p>
    <w:p w14:paraId="055F6D2C" w14:textId="77777777" w:rsidR="002568BF" w:rsidRPr="00B13FBB" w:rsidRDefault="002568BF" w:rsidP="002568BF">
      <w:pPr>
        <w:pStyle w:val="SectionBody"/>
        <w:rPr>
          <w:color w:val="auto"/>
        </w:rPr>
      </w:pPr>
      <w:r w:rsidRPr="00B13FBB">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38EBF339" w14:textId="77777777" w:rsidR="002568BF" w:rsidRPr="00B13FBB" w:rsidRDefault="002568BF" w:rsidP="002568BF">
      <w:pPr>
        <w:pStyle w:val="SectionBody"/>
        <w:rPr>
          <w:color w:val="auto"/>
        </w:rPr>
      </w:pPr>
      <w:r w:rsidRPr="00B13FBB">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4EDE9B10" w14:textId="77777777" w:rsidR="002568BF" w:rsidRPr="00B13FBB" w:rsidRDefault="002568BF" w:rsidP="002568BF">
      <w:pPr>
        <w:pStyle w:val="SectionBody"/>
        <w:rPr>
          <w:color w:val="auto"/>
        </w:rPr>
      </w:pPr>
      <w:r w:rsidRPr="00B13FBB">
        <w:rPr>
          <w:color w:val="auto"/>
        </w:rPr>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w:t>
      </w:r>
      <w:r w:rsidRPr="00B13FBB">
        <w:rPr>
          <w:rFonts w:cs="Arial"/>
          <w:color w:val="auto"/>
        </w:rPr>
        <w:t>§</w:t>
      </w:r>
      <w:r w:rsidRPr="00B13FBB">
        <w:rPr>
          <w:color w:val="auto"/>
        </w:rPr>
        <w:t xml:space="preserve">18-28-1 </w:t>
      </w:r>
      <w:r w:rsidRPr="00B13FBB">
        <w:rPr>
          <w:i/>
          <w:iCs/>
          <w:color w:val="auto"/>
        </w:rPr>
        <w:t>et seq.</w:t>
      </w:r>
      <w:r w:rsidRPr="00B13FBB">
        <w:rPr>
          <w:color w:val="auto"/>
        </w:rPr>
        <w:t xml:space="preserve"> of this code.</w:t>
      </w:r>
    </w:p>
    <w:p w14:paraId="4CEF87FC" w14:textId="77777777" w:rsidR="002568BF" w:rsidRPr="00B13FBB" w:rsidRDefault="002568BF" w:rsidP="002568BF">
      <w:pPr>
        <w:pStyle w:val="SectionBody"/>
        <w:rPr>
          <w:color w:val="auto"/>
        </w:rPr>
      </w:pPr>
      <w:r w:rsidRPr="00B13FBB">
        <w:rPr>
          <w:color w:val="auto"/>
        </w:rPr>
        <w:t>(l) Completion of the eighth grade does not exempt any child under the termination age designated in §18-8-1a of this code from the compulsory attendance provision of this article.</w:t>
      </w:r>
    </w:p>
    <w:p w14:paraId="784BB2C1" w14:textId="77777777" w:rsidR="00C33014" w:rsidRPr="00B13FBB" w:rsidRDefault="00C33014" w:rsidP="00CC1F3B">
      <w:pPr>
        <w:pStyle w:val="Note"/>
        <w:rPr>
          <w:color w:val="auto"/>
        </w:rPr>
      </w:pPr>
    </w:p>
    <w:p w14:paraId="0B158B74" w14:textId="4EC3BAC8" w:rsidR="006865E9" w:rsidRPr="00B13FBB" w:rsidRDefault="00CF1DCA" w:rsidP="00CC1F3B">
      <w:pPr>
        <w:pStyle w:val="Note"/>
        <w:rPr>
          <w:color w:val="auto"/>
        </w:rPr>
      </w:pPr>
      <w:r w:rsidRPr="00B13FBB">
        <w:rPr>
          <w:color w:val="auto"/>
        </w:rPr>
        <w:t>NOTE: The</w:t>
      </w:r>
      <w:r w:rsidR="006865E9" w:rsidRPr="00B13FBB">
        <w:rPr>
          <w:color w:val="auto"/>
        </w:rPr>
        <w:t xml:space="preserve"> purpose of this bill is to </w:t>
      </w:r>
      <w:r w:rsidR="002568BF" w:rsidRPr="00B13FBB">
        <w:rPr>
          <w:color w:val="auto"/>
        </w:rPr>
        <w:t xml:space="preserve">prohibit home schooling of any child in homes where </w:t>
      </w:r>
      <w:r w:rsidR="002568BF" w:rsidRPr="00B13FBB">
        <w:rPr>
          <w:color w:val="auto"/>
        </w:rPr>
        <w:lastRenderedPageBreak/>
        <w:t xml:space="preserve">there is suspected or known child abuse or neglect, or domestic violence by a parent or person instructing the child. This shall be known as </w:t>
      </w:r>
      <w:r w:rsidR="00D5290A" w:rsidRPr="00B13FBB">
        <w:rPr>
          <w:color w:val="auto"/>
        </w:rPr>
        <w:t>"</w:t>
      </w:r>
      <w:r w:rsidR="002568BF" w:rsidRPr="00B13FBB">
        <w:rPr>
          <w:color w:val="auto"/>
        </w:rPr>
        <w:t>Raylee’s Law.</w:t>
      </w:r>
      <w:r w:rsidR="00D5290A" w:rsidRPr="00B13FBB">
        <w:rPr>
          <w:color w:val="auto"/>
        </w:rPr>
        <w:t>"</w:t>
      </w:r>
    </w:p>
    <w:p w14:paraId="5493A600" w14:textId="77777777" w:rsidR="006865E9" w:rsidRPr="00B13FBB" w:rsidRDefault="00AE48A0" w:rsidP="00CC1F3B">
      <w:pPr>
        <w:pStyle w:val="Note"/>
        <w:rPr>
          <w:color w:val="auto"/>
        </w:rPr>
      </w:pPr>
      <w:r w:rsidRPr="00B13FBB">
        <w:rPr>
          <w:color w:val="auto"/>
        </w:rPr>
        <w:t>Strike-throughs indicate language that would be stricken from a heading or the present law and underscoring indicates new language that would be added.</w:t>
      </w:r>
    </w:p>
    <w:sectPr w:rsidR="006865E9" w:rsidRPr="00B13FBB" w:rsidSect="00E46FC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3592" w14:textId="77777777" w:rsidR="002568BF" w:rsidRPr="00B844FE" w:rsidRDefault="002568BF" w:rsidP="00B844FE">
      <w:r>
        <w:separator/>
      </w:r>
    </w:p>
  </w:endnote>
  <w:endnote w:type="continuationSeparator" w:id="0">
    <w:p w14:paraId="781CD686" w14:textId="77777777" w:rsidR="002568BF" w:rsidRPr="00B844FE" w:rsidRDefault="002568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C176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F9EE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847C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655F" w14:textId="77777777" w:rsidR="005B1D4A" w:rsidRDefault="005B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2511" w14:textId="77777777" w:rsidR="002568BF" w:rsidRPr="00B844FE" w:rsidRDefault="002568BF" w:rsidP="00B844FE">
      <w:r>
        <w:separator/>
      </w:r>
    </w:p>
  </w:footnote>
  <w:footnote w:type="continuationSeparator" w:id="0">
    <w:p w14:paraId="2C8D41BB" w14:textId="77777777" w:rsidR="002568BF" w:rsidRPr="00B844FE" w:rsidRDefault="002568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0432" w14:textId="77777777" w:rsidR="002A0269" w:rsidRPr="00B844FE" w:rsidRDefault="00676417">
    <w:pPr>
      <w:pStyle w:val="Header"/>
    </w:pPr>
    <w:sdt>
      <w:sdtPr>
        <w:id w:val="-684364211"/>
        <w:placeholder>
          <w:docPart w:val="6719F9230DB347789BF7840EA77045D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719F9230DB347789BF7840EA77045D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43AF" w14:textId="3358295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46FC6" w:rsidRPr="00D5290A">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568BF">
          <w:rPr>
            <w:sz w:val="22"/>
            <w:szCs w:val="22"/>
          </w:rPr>
          <w:t>202</w:t>
        </w:r>
        <w:r w:rsidR="005B1D4A">
          <w:rPr>
            <w:sz w:val="22"/>
            <w:szCs w:val="22"/>
          </w:rPr>
          <w:t>4R1359</w:t>
        </w:r>
      </w:sdtContent>
    </w:sdt>
  </w:p>
  <w:p w14:paraId="17E069E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E3A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7761161">
    <w:abstractNumId w:val="0"/>
  </w:num>
  <w:num w:numId="2" w16cid:durableId="150963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BF"/>
    <w:rsid w:val="0000526A"/>
    <w:rsid w:val="00015224"/>
    <w:rsid w:val="000573A9"/>
    <w:rsid w:val="00085D22"/>
    <w:rsid w:val="00093AB0"/>
    <w:rsid w:val="000C5C77"/>
    <w:rsid w:val="000E3912"/>
    <w:rsid w:val="0010070F"/>
    <w:rsid w:val="0015112E"/>
    <w:rsid w:val="001552E7"/>
    <w:rsid w:val="001566B4"/>
    <w:rsid w:val="001A66B7"/>
    <w:rsid w:val="001C279E"/>
    <w:rsid w:val="001D459E"/>
    <w:rsid w:val="0022348D"/>
    <w:rsid w:val="002568BF"/>
    <w:rsid w:val="0027011C"/>
    <w:rsid w:val="00274200"/>
    <w:rsid w:val="00275740"/>
    <w:rsid w:val="002A0269"/>
    <w:rsid w:val="00303684"/>
    <w:rsid w:val="003143F5"/>
    <w:rsid w:val="00314854"/>
    <w:rsid w:val="00394191"/>
    <w:rsid w:val="003C51CD"/>
    <w:rsid w:val="003C6034"/>
    <w:rsid w:val="00400B5C"/>
    <w:rsid w:val="004368E0"/>
    <w:rsid w:val="00457553"/>
    <w:rsid w:val="004C13DD"/>
    <w:rsid w:val="004D3ABE"/>
    <w:rsid w:val="004E3441"/>
    <w:rsid w:val="00500579"/>
    <w:rsid w:val="00545B84"/>
    <w:rsid w:val="005A5366"/>
    <w:rsid w:val="005B1D4A"/>
    <w:rsid w:val="006369EB"/>
    <w:rsid w:val="00637E73"/>
    <w:rsid w:val="00641D86"/>
    <w:rsid w:val="00676417"/>
    <w:rsid w:val="006865E9"/>
    <w:rsid w:val="00686E9A"/>
    <w:rsid w:val="00691F3E"/>
    <w:rsid w:val="00694BFB"/>
    <w:rsid w:val="006A106B"/>
    <w:rsid w:val="006C523D"/>
    <w:rsid w:val="006D4036"/>
    <w:rsid w:val="007A5259"/>
    <w:rsid w:val="007A7081"/>
    <w:rsid w:val="007F1CF5"/>
    <w:rsid w:val="00834EDE"/>
    <w:rsid w:val="008736AA"/>
    <w:rsid w:val="008D275D"/>
    <w:rsid w:val="00973EAD"/>
    <w:rsid w:val="00980327"/>
    <w:rsid w:val="00986478"/>
    <w:rsid w:val="009B5557"/>
    <w:rsid w:val="009F1067"/>
    <w:rsid w:val="00A31E01"/>
    <w:rsid w:val="00A527AD"/>
    <w:rsid w:val="00A718CF"/>
    <w:rsid w:val="00AE48A0"/>
    <w:rsid w:val="00AE61BE"/>
    <w:rsid w:val="00B13FBB"/>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C6BAA"/>
    <w:rsid w:val="00CD12CB"/>
    <w:rsid w:val="00CD36CF"/>
    <w:rsid w:val="00CF1DCA"/>
    <w:rsid w:val="00D061BB"/>
    <w:rsid w:val="00D5290A"/>
    <w:rsid w:val="00D579FC"/>
    <w:rsid w:val="00D72D2A"/>
    <w:rsid w:val="00D81C16"/>
    <w:rsid w:val="00DE526B"/>
    <w:rsid w:val="00DF199D"/>
    <w:rsid w:val="00E01542"/>
    <w:rsid w:val="00E365F1"/>
    <w:rsid w:val="00E46FC6"/>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15952"/>
  <w15:chartTrackingRefBased/>
  <w15:docId w15:val="{6BA07A33-15B9-443A-921B-049198A4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56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568BF"/>
    <w:rPr>
      <w:rFonts w:eastAsia="Calibri"/>
      <w:b/>
      <w:caps/>
      <w:color w:val="000000"/>
      <w:sz w:val="24"/>
    </w:rPr>
  </w:style>
  <w:style w:type="character" w:customStyle="1" w:styleId="SectionBodyChar">
    <w:name w:val="Section Body Char"/>
    <w:link w:val="SectionBody"/>
    <w:rsid w:val="002568BF"/>
    <w:rPr>
      <w:rFonts w:eastAsia="Calibri"/>
      <w:color w:val="000000"/>
    </w:rPr>
  </w:style>
  <w:style w:type="character" w:customStyle="1" w:styleId="SectionHeadingChar">
    <w:name w:val="Section Heading Char"/>
    <w:link w:val="SectionHeading"/>
    <w:rsid w:val="002568B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76D0AF490482F8BBB4AE10AED0594"/>
        <w:category>
          <w:name w:val="General"/>
          <w:gallery w:val="placeholder"/>
        </w:category>
        <w:types>
          <w:type w:val="bbPlcHdr"/>
        </w:types>
        <w:behaviors>
          <w:behavior w:val="content"/>
        </w:behaviors>
        <w:guid w:val="{74BFFB3D-7C70-4DD7-AF1A-12EF98CE52B2}"/>
      </w:docPartPr>
      <w:docPartBody>
        <w:p w:rsidR="002F7E54" w:rsidRDefault="002F7E54">
          <w:pPr>
            <w:pStyle w:val="8F076D0AF490482F8BBB4AE10AED0594"/>
          </w:pPr>
          <w:r w:rsidRPr="00B844FE">
            <w:t>Prefix Text</w:t>
          </w:r>
        </w:p>
      </w:docPartBody>
    </w:docPart>
    <w:docPart>
      <w:docPartPr>
        <w:name w:val="6719F9230DB347789BF7840EA77045DE"/>
        <w:category>
          <w:name w:val="General"/>
          <w:gallery w:val="placeholder"/>
        </w:category>
        <w:types>
          <w:type w:val="bbPlcHdr"/>
        </w:types>
        <w:behaviors>
          <w:behavior w:val="content"/>
        </w:behaviors>
        <w:guid w:val="{64626220-649A-4EFE-9248-D248F6F29B7B}"/>
      </w:docPartPr>
      <w:docPartBody>
        <w:p w:rsidR="002F7E54" w:rsidRDefault="002F7E54">
          <w:pPr>
            <w:pStyle w:val="6719F9230DB347789BF7840EA77045DE"/>
          </w:pPr>
          <w:r w:rsidRPr="00B844FE">
            <w:t>[Type here]</w:t>
          </w:r>
        </w:p>
      </w:docPartBody>
    </w:docPart>
    <w:docPart>
      <w:docPartPr>
        <w:name w:val="0C8703100D2F4AB390F836DF48DE17E8"/>
        <w:category>
          <w:name w:val="General"/>
          <w:gallery w:val="placeholder"/>
        </w:category>
        <w:types>
          <w:type w:val="bbPlcHdr"/>
        </w:types>
        <w:behaviors>
          <w:behavior w:val="content"/>
        </w:behaviors>
        <w:guid w:val="{CDF5EA4C-56B2-43EA-9B39-879EAB5018A4}"/>
      </w:docPartPr>
      <w:docPartBody>
        <w:p w:rsidR="002F7E54" w:rsidRDefault="002F7E54">
          <w:pPr>
            <w:pStyle w:val="0C8703100D2F4AB390F836DF48DE17E8"/>
          </w:pPr>
          <w:r w:rsidRPr="00B844FE">
            <w:t>Number</w:t>
          </w:r>
        </w:p>
      </w:docPartBody>
    </w:docPart>
    <w:docPart>
      <w:docPartPr>
        <w:name w:val="4942287ABEF44827B2893A700A7AEF48"/>
        <w:category>
          <w:name w:val="General"/>
          <w:gallery w:val="placeholder"/>
        </w:category>
        <w:types>
          <w:type w:val="bbPlcHdr"/>
        </w:types>
        <w:behaviors>
          <w:behavior w:val="content"/>
        </w:behaviors>
        <w:guid w:val="{45868F0A-D453-4D23-8AF8-4920A303BC5A}"/>
      </w:docPartPr>
      <w:docPartBody>
        <w:p w:rsidR="002F7E54" w:rsidRDefault="002F7E54">
          <w:pPr>
            <w:pStyle w:val="4942287ABEF44827B2893A700A7AEF48"/>
          </w:pPr>
          <w:r w:rsidRPr="00B844FE">
            <w:t>Enter Sponsors Here</w:t>
          </w:r>
        </w:p>
      </w:docPartBody>
    </w:docPart>
    <w:docPart>
      <w:docPartPr>
        <w:name w:val="75DD8C1183054649A961600591040A6E"/>
        <w:category>
          <w:name w:val="General"/>
          <w:gallery w:val="placeholder"/>
        </w:category>
        <w:types>
          <w:type w:val="bbPlcHdr"/>
        </w:types>
        <w:behaviors>
          <w:behavior w:val="content"/>
        </w:behaviors>
        <w:guid w:val="{31852D84-FD27-42D5-9269-E2F1A6724856}"/>
      </w:docPartPr>
      <w:docPartBody>
        <w:p w:rsidR="002F7E54" w:rsidRDefault="002F7E54">
          <w:pPr>
            <w:pStyle w:val="75DD8C1183054649A961600591040A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54"/>
    <w:rsid w:val="002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076D0AF490482F8BBB4AE10AED0594">
    <w:name w:val="8F076D0AF490482F8BBB4AE10AED0594"/>
  </w:style>
  <w:style w:type="paragraph" w:customStyle="1" w:styleId="6719F9230DB347789BF7840EA77045DE">
    <w:name w:val="6719F9230DB347789BF7840EA77045DE"/>
  </w:style>
  <w:style w:type="paragraph" w:customStyle="1" w:styleId="0C8703100D2F4AB390F836DF48DE17E8">
    <w:name w:val="0C8703100D2F4AB390F836DF48DE17E8"/>
  </w:style>
  <w:style w:type="paragraph" w:customStyle="1" w:styleId="4942287ABEF44827B2893A700A7AEF48">
    <w:name w:val="4942287ABEF44827B2893A700A7AEF48"/>
  </w:style>
  <w:style w:type="character" w:styleId="PlaceholderText">
    <w:name w:val="Placeholder Text"/>
    <w:basedOn w:val="DefaultParagraphFont"/>
    <w:uiPriority w:val="99"/>
    <w:semiHidden/>
    <w:rPr>
      <w:color w:val="808080"/>
    </w:rPr>
  </w:style>
  <w:style w:type="paragraph" w:customStyle="1" w:styleId="75DD8C1183054649A961600591040A6E">
    <w:name w:val="75DD8C1183054649A961600591040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8</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2024-01-08T16:14:00Z</dcterms:created>
  <dcterms:modified xsi:type="dcterms:W3CDTF">2024-01-31T18:51:00Z</dcterms:modified>
</cp:coreProperties>
</file>